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HAnsi" w:hAnsiTheme="minorHAnsi" w:eastAsiaTheme="minorEastAsia" w:cstheme="minorBidi"/>
          <w:b/>
          <w:kern w:val="44"/>
          <w:sz w:val="44"/>
          <w:szCs w:val="24"/>
          <w:lang w:val="en-US" w:eastAsia="zh-CN" w:bidi="ar-SA"/>
        </w:rPr>
      </w:pPr>
      <w:r>
        <w:rPr>
          <w:rFonts w:hint="eastAsia" w:asciiTheme="minorHAnsi" w:hAnsiTheme="minorHAnsi" w:eastAsiaTheme="minorEastAsia" w:cstheme="minorBidi"/>
          <w:b/>
          <w:kern w:val="44"/>
          <w:sz w:val="44"/>
          <w:szCs w:val="24"/>
          <w:lang w:val="en-US" w:eastAsia="zh-CN" w:bidi="ar-SA"/>
        </w:rPr>
        <w:t>转发福建省科学技术厅关于组织推荐科技部国家重点研发计划“氢能技术”等重点专项2023年度项目的通知</w:t>
      </w:r>
    </w:p>
    <w:p>
      <w:pPr>
        <w:rPr>
          <w:rFonts w:hint="eastAsia" w:asciiTheme="minorHAnsi" w:hAnsiTheme="minorHAnsi" w:eastAsiaTheme="minorEastAsia" w:cstheme="minorBidi"/>
          <w:b/>
          <w:kern w:val="44"/>
          <w:sz w:val="44"/>
          <w:szCs w:val="24"/>
          <w:lang w:val="en-US" w:eastAsia="zh-CN" w:bidi="ar-SA"/>
        </w:rPr>
      </w:pP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各有关单位：</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现将《福建省科学技术厅关于组织推荐科技部国家重点研发计划“氢能技术”等重点专项2023年度项目的通知》转发给你们，请按照通知要求，积极联系合作单位，认真、及时做好项目组织申报。</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32"/>
          <w:szCs w:val="32"/>
          <w:lang w:val="en-US" w:eastAsia="zh-CN"/>
          <w14:textFill>
            <w14:solidFill>
              <w14:schemeClr w14:val="tx1"/>
            </w14:solidFill>
          </w14:textFill>
        </w:rPr>
        <w:t>时间安排：</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firstLineChars="200"/>
        <w:jc w:val="both"/>
        <w:textAlignment w:val="auto"/>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1.7月7日前提交项目预申报清单；</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rPr>
          <w:rFonts w:hint="default" w:ascii="仿宋" w:hAnsi="仿宋" w:eastAsia="仿宋" w:cs="仿宋"/>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拟通过科技厅进行推荐的项目，请在各重点专项申报时间节点前，通过国家科技管理信息系统公共服务平台完成项目预申报书系统填写。科技厅对申报材料进行审核、汇总，研究确定最终推荐名单，上报科技部。</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rPr>
          <w:rFonts w:hint="default" w:ascii="仿宋" w:hAnsi="仿宋" w:eastAsia="仿宋" w:cs="仿宋"/>
          <w:i w:val="0"/>
          <w:iCs w:val="0"/>
          <w:caps w:val="0"/>
          <w:color w:val="000000" w:themeColor="text1"/>
          <w:spacing w:val="0"/>
          <w:sz w:val="32"/>
          <w:szCs w:val="32"/>
          <w:lang w:val="en-US" w:eastAsia="zh-CN"/>
          <w14:textFill>
            <w14:solidFill>
              <w14:schemeClr w14:val="tx1"/>
            </w14:solidFill>
          </w14:textFill>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 xml:space="preserve">联系人：徐燕英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leftChars="0" w:right="0" w:rightChars="0" w:firstLine="640" w:firstLineChars="200"/>
        <w:jc w:val="both"/>
        <w:textAlignment w:val="auto"/>
        <w:rPr>
          <w:rFonts w:hint="default" w:ascii="仿宋" w:hAnsi="仿宋" w:eastAsia="仿宋" w:cs="仿宋"/>
          <w:i w:val="0"/>
          <w:iCs w:val="0"/>
          <w:caps w:val="0"/>
          <w:color w:val="000000" w:themeColor="text1"/>
          <w:spacing w:val="0"/>
          <w:sz w:val="32"/>
          <w:szCs w:val="32"/>
          <w:lang w:val="en-US" w:eastAsia="zh-CN"/>
          <w14:textFill>
            <w14:solidFill>
              <w14:schemeClr w14:val="tx1"/>
            </w14:solidFill>
          </w14:textFill>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科技处（社科处）</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0"/>
        <w:jc w:val="both"/>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                                                        202</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14:textFill>
            <w14:solidFill>
              <w14:schemeClr w14:val="tx1"/>
            </w14:solidFill>
          </w14:textFill>
        </w:rPr>
        <w:t>年</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2"/>
          <w:szCs w:val="32"/>
          <w14:textFill>
            <w14:solidFill>
              <w14:schemeClr w14:val="tx1"/>
            </w14:solidFill>
          </w14:textFill>
        </w:rPr>
        <w:t>月</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25</w:t>
      </w:r>
      <w:bookmarkStart w:id="0" w:name="_GoBack"/>
      <w:bookmarkEnd w:id="0"/>
      <w:r>
        <w:rPr>
          <w:rFonts w:hint="eastAsia" w:ascii="仿宋" w:hAnsi="仿宋" w:eastAsia="仿宋" w:cs="仿宋"/>
          <w:i w:val="0"/>
          <w:iCs w:val="0"/>
          <w:caps w:val="0"/>
          <w:color w:val="000000" w:themeColor="text1"/>
          <w:spacing w:val="0"/>
          <w:sz w:val="32"/>
          <w:szCs w:val="32"/>
          <w14:textFill>
            <w14:solidFill>
              <w14:schemeClr w14:val="tx1"/>
            </w14:solidFill>
          </w14:textFill>
        </w:rPr>
        <w:t>日</w:t>
      </w:r>
    </w:p>
    <w:p>
      <w:pPr>
        <w:rPr>
          <w:rFonts w:hint="eastAsia" w:asciiTheme="minorHAnsi" w:hAnsiTheme="minorHAnsi" w:eastAsiaTheme="minorEastAsia" w:cstheme="minorBidi"/>
          <w:b/>
          <w:kern w:val="44"/>
          <w:sz w:val="4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ZWRjODUwMzNiNjFiMmM4Y2I3NzcxNWJkZWFiMjQifQ=="/>
  </w:docVars>
  <w:rsids>
    <w:rsidRoot w:val="00000000"/>
    <w:rsid w:val="03F4702C"/>
    <w:rsid w:val="2AEB4D05"/>
    <w:rsid w:val="2D634109"/>
    <w:rsid w:val="462C5BD6"/>
    <w:rsid w:val="53083527"/>
    <w:rsid w:val="719129EB"/>
    <w:rsid w:val="77822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274</Words>
  <Characters>289</Characters>
  <Lines>0</Lines>
  <Paragraphs>0</Paragraphs>
  <TotalTime>6</TotalTime>
  <ScaleCrop>false</ScaleCrop>
  <LinksUpToDate>false</LinksUpToDate>
  <CharactersWithSpaces>409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2023-04-26T10:36:00Z</dcterms:created>
  <dc:creator>Administrator</dc:creator>
  <cp:lastModifiedBy>微信用户</cp:lastModifiedBy>
  <dcterms:modified xsi:type="dcterms:W3CDTF">2023-06-25T01:29:50Z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3ED9FA5FCCFA4975B2B6EE6A3874D6F7_12</vt:lpwstr>
  </property>
</Properties>
</file>